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rFonts w:ascii="Avenir Book" w:hAnsi="Avenir Book"/>
        </w:rPr>
      </w:pPr>
      <w:r>
        <w:rPr>
          <w:rFonts w:ascii="Avenir Book" w:hAnsi="Avenir Book"/>
        </w:rPr>
        <w:drawing>
          <wp:anchor distT="152400" distB="152400" distL="152400" distR="152400" simplePos="0" relativeHeight="251659264" behindDoc="0" locked="0" layoutInCell="1" allowOverlap="1">
            <wp:simplePos x="0" y="0"/>
            <wp:positionH relativeFrom="page">
              <wp:posOffset>556406</wp:posOffset>
            </wp:positionH>
            <wp:positionV relativeFrom="page">
              <wp:posOffset>719999</wp:posOffset>
            </wp:positionV>
            <wp:extent cx="6120058" cy="727607"/>
            <wp:effectExtent l="0" t="0" r="0" b="0"/>
            <wp:wrapTopAndBottom distT="152400" distB="152400"/>
            <wp:docPr id="1073741825" name="officeArt object" descr="BVD_logo_zw_rev-1.jpg"/>
            <wp:cNvGraphicFramePr/>
            <a:graphic xmlns:a="http://schemas.openxmlformats.org/drawingml/2006/main">
              <a:graphicData uri="http://schemas.openxmlformats.org/drawingml/2006/picture">
                <pic:pic xmlns:pic="http://schemas.openxmlformats.org/drawingml/2006/picture">
                  <pic:nvPicPr>
                    <pic:cNvPr id="1073741825" name="BVD_logo_zw_rev-1.jpg" descr="BVD_logo_zw_rev-1.jpg"/>
                    <pic:cNvPicPr>
                      <a:picLocks noChangeAspect="1"/>
                    </pic:cNvPicPr>
                  </pic:nvPicPr>
                  <pic:blipFill>
                    <a:blip r:embed="rId4">
                      <a:extLst/>
                    </a:blip>
                    <a:stretch>
                      <a:fillRect/>
                    </a:stretch>
                  </pic:blipFill>
                  <pic:spPr>
                    <a:xfrm>
                      <a:off x="0" y="0"/>
                      <a:ext cx="6120058" cy="727607"/>
                    </a:xfrm>
                    <a:prstGeom prst="rect">
                      <a:avLst/>
                    </a:prstGeom>
                    <a:ln w="12700" cap="flat">
                      <a:noFill/>
                      <a:miter lim="400000"/>
                    </a:ln>
                    <a:effectLst/>
                  </pic:spPr>
                </pic:pic>
              </a:graphicData>
            </a:graphic>
          </wp:anchor>
        </w:drawing>
      </w:r>
    </w:p>
    <w:p>
      <w:pPr>
        <w:pStyle w:val="Hoofdtekst A"/>
        <w:rPr>
          <w:rFonts w:ascii="Avenir Heavy" w:hAnsi="Avenir Heavy"/>
          <w:sz w:val="32"/>
          <w:szCs w:val="32"/>
        </w:rPr>
      </w:pPr>
    </w:p>
    <w:p>
      <w:pPr>
        <w:pStyle w:val="Hoofdtekst A"/>
        <w:rPr>
          <w:rFonts w:ascii="Avenir Heavy" w:hAnsi="Avenir Heavy"/>
          <w:sz w:val="32"/>
          <w:szCs w:val="32"/>
        </w:rPr>
      </w:pPr>
    </w:p>
    <w:p>
      <w:pPr>
        <w:pStyle w:val="Hoofdtekst A"/>
        <w:rPr>
          <w:rFonts w:ascii="Avenir Heavy" w:hAnsi="Avenir Heavy"/>
          <w:sz w:val="32"/>
          <w:szCs w:val="32"/>
        </w:rPr>
      </w:pPr>
    </w:p>
    <w:p>
      <w:pPr>
        <w:pStyle w:val="Hoofdtekst A"/>
        <w:rPr>
          <w:rFonts w:ascii="Avenir Heavy" w:cs="Avenir Heavy" w:hAnsi="Avenir Heavy" w:eastAsia="Avenir Heavy"/>
          <w:sz w:val="32"/>
          <w:szCs w:val="32"/>
        </w:rPr>
      </w:pPr>
      <w:r>
        <w:rPr>
          <w:rFonts w:ascii="Avenir Heavy" w:hAnsi="Avenir Heavy"/>
          <w:sz w:val="32"/>
          <w:szCs w:val="32"/>
          <w:rtl w:val="0"/>
          <w:lang w:val="nl-NL"/>
        </w:rPr>
        <w:t>Bureau Sport in het theater</w:t>
      </w:r>
    </w:p>
    <w:p>
      <w:pPr>
        <w:pStyle w:val="Hoofdtekst A"/>
        <w:rPr>
          <w:rFonts w:ascii="Avenir Book" w:cs="Avenir Book" w:hAnsi="Avenir Book" w:eastAsia="Avenir Book"/>
        </w:rPr>
      </w:pPr>
      <w:r>
        <w:rPr>
          <w:rFonts w:ascii="Avenir Book" w:hAnsi="Avenir Book"/>
          <w:rtl w:val="0"/>
          <w:lang w:val="nl-NL"/>
        </w:rPr>
        <w:t>Frank Evenblij &amp; Erik Dijkstra</w:t>
      </w:r>
    </w:p>
    <w:p>
      <w:pPr>
        <w:pStyle w:val="Hoofdtekst A"/>
        <w:rPr>
          <w:rFonts w:ascii="Avenir Book" w:cs="Avenir Book" w:hAnsi="Avenir Book" w:eastAsia="Avenir Book"/>
        </w:rPr>
      </w:pPr>
    </w:p>
    <w:p>
      <w:pPr>
        <w:pStyle w:val="Hoofdtekst A"/>
        <w:rPr>
          <w:rFonts w:ascii="Avenir Book" w:cs="Avenir Book" w:hAnsi="Avenir Book" w:eastAsia="Avenir Book"/>
        </w:rPr>
      </w:pPr>
      <w:r>
        <w:rPr>
          <w:rFonts w:ascii="Avenir Book" w:hAnsi="Avenir Book"/>
          <w:rtl w:val="0"/>
          <w:lang w:val="nl-NL"/>
        </w:rPr>
        <w:t>Sinds Frank Evenblij en Erik Dijkstra in 2017 de stap van televisie naar het theater waagden, hebben ze niets anders dan plezier beleefd aan hun Bureau Sport theatertour. Hoewel de heren nu iedere week met Bureau Sport op Radio1 te horen zijn, en de agenda</w:t>
      </w:r>
      <w:r>
        <w:rPr>
          <w:rFonts w:ascii="Avenir Book" w:hAnsi="Avenir Book" w:hint="default"/>
          <w:rtl w:val="0"/>
          <w:lang w:val="nl-NL"/>
        </w:rPr>
        <w:t>’</w:t>
      </w:r>
      <w:r>
        <w:rPr>
          <w:rFonts w:ascii="Avenir Book" w:hAnsi="Avenir Book"/>
          <w:rtl w:val="0"/>
          <w:lang w:val="nl-NL"/>
        </w:rPr>
        <w:t>s zich vullen met de verschillende televisieprogramma</w:t>
      </w:r>
      <w:r>
        <w:rPr>
          <w:rFonts w:ascii="Avenir Book" w:hAnsi="Avenir Book" w:hint="default"/>
          <w:rtl w:val="0"/>
          <w:lang w:val="nl-NL"/>
        </w:rPr>
        <w:t>’</w:t>
      </w:r>
      <w:r>
        <w:rPr>
          <w:rFonts w:ascii="Avenir Book" w:hAnsi="Avenir Book"/>
          <w:rtl w:val="0"/>
          <w:lang w:val="nl-NL"/>
        </w:rPr>
        <w:t>s, maken ze maar al te graag tijd voor weer een avond Bureau Sport in het theater!</w:t>
      </w:r>
    </w:p>
    <w:p>
      <w:pPr>
        <w:pStyle w:val="Hoofdtekst A"/>
        <w:rPr>
          <w:rFonts w:ascii="Avenir Book" w:cs="Avenir Book" w:hAnsi="Avenir Book" w:eastAsia="Avenir Book"/>
        </w:rPr>
      </w:pPr>
    </w:p>
    <w:p>
      <w:pPr>
        <w:pStyle w:val="Hoofdtekst A"/>
        <w:rPr>
          <w:rFonts w:ascii="Avenir Book" w:cs="Avenir Book" w:hAnsi="Avenir Book" w:eastAsia="Avenir Book"/>
        </w:rPr>
      </w:pPr>
      <w:r>
        <w:rPr>
          <w:rFonts w:ascii="Avenir Book" w:hAnsi="Avenir Book"/>
          <w:rtl w:val="0"/>
          <w:lang w:val="nl-NL"/>
        </w:rPr>
        <w:t>In deze voorstelling komen veel vertrouwde Bureau Sport-elementen terug: het publiek zal getuige zijn van messcherpe interviews met spraakmakende gasten</w:t>
      </w:r>
      <w:r>
        <w:rPr>
          <w:rFonts w:ascii="Avenir Book" w:hAnsi="Avenir Book"/>
          <w:rtl w:val="0"/>
          <w:lang w:val="en-US"/>
        </w:rPr>
        <w:t xml:space="preserve"> in </w:t>
      </w:r>
      <w:r>
        <w:rPr>
          <w:rFonts w:ascii="Avenir Book" w:hAnsi="Avenir Book" w:hint="default"/>
          <w:rtl w:val="0"/>
          <w:lang w:val="nl-NL"/>
        </w:rPr>
        <w:t>‘</w:t>
      </w:r>
      <w:r>
        <w:rPr>
          <w:rFonts w:ascii="Avenir Book" w:hAnsi="Avenir Book"/>
          <w:rtl w:val="0"/>
          <w:lang w:val="nl-NL"/>
        </w:rPr>
        <w:t>D</w:t>
      </w:r>
      <w:r>
        <w:rPr>
          <w:rFonts w:ascii="Avenir Book" w:hAnsi="Avenir Book"/>
          <w:rtl w:val="0"/>
        </w:rPr>
        <w:t xml:space="preserve">e </w:t>
      </w:r>
      <w:r>
        <w:rPr>
          <w:rFonts w:ascii="Avenir Book" w:hAnsi="Avenir Book"/>
          <w:rtl w:val="0"/>
          <w:lang w:val="nl-NL"/>
        </w:rPr>
        <w:t>Verhoorwagen</w:t>
      </w:r>
      <w:r>
        <w:rPr>
          <w:rFonts w:ascii="Avenir Book" w:hAnsi="Avenir Book" w:hint="default"/>
          <w:rtl w:val="0"/>
          <w:lang w:val="nl-NL"/>
        </w:rPr>
        <w:t xml:space="preserve">’ </w:t>
      </w:r>
      <w:r>
        <w:rPr>
          <w:rFonts w:ascii="Avenir Book" w:hAnsi="Avenir Book"/>
          <w:rtl w:val="0"/>
          <w:lang w:val="nl-NL"/>
        </w:rPr>
        <w:t xml:space="preserve">en tijdens </w:t>
      </w:r>
      <w:r>
        <w:rPr>
          <w:rFonts w:ascii="Avenir Book" w:hAnsi="Avenir Book" w:hint="default"/>
          <w:rtl w:val="0"/>
          <w:lang w:val="nl-NL"/>
        </w:rPr>
        <w:t>‘</w:t>
      </w:r>
      <w:r>
        <w:rPr>
          <w:rFonts w:ascii="Avenir Book" w:hAnsi="Avenir Book"/>
          <w:rtl w:val="0"/>
          <w:lang w:val="nl-NL"/>
        </w:rPr>
        <w:t>Meedoen M</w:t>
      </w:r>
      <w:r>
        <w:rPr>
          <w:rFonts w:ascii="Avenir Book" w:hAnsi="Avenir Book"/>
          <w:rtl w:val="0"/>
        </w:rPr>
        <w:t>et</w:t>
      </w:r>
      <w:r>
        <w:rPr>
          <w:rFonts w:ascii="Avenir Book" w:hAnsi="Avenir Book" w:hint="default"/>
          <w:rtl w:val="0"/>
          <w:lang w:val="nl-NL"/>
        </w:rPr>
        <w:t xml:space="preserve">’ </w:t>
      </w:r>
      <w:r>
        <w:rPr>
          <w:rFonts w:ascii="Avenir Book" w:hAnsi="Avenir Book"/>
          <w:rtl w:val="0"/>
          <w:lang w:val="nl-NL"/>
        </w:rPr>
        <w:t>onthullen bekende topsporters de fijne kneepjes van hun vak.</w:t>
      </w:r>
    </w:p>
    <w:p>
      <w:pPr>
        <w:pStyle w:val="Hoofdtekst A"/>
        <w:rPr>
          <w:rFonts w:ascii="Avenir Book" w:cs="Avenir Book" w:hAnsi="Avenir Book" w:eastAsia="Avenir Book"/>
        </w:rPr>
      </w:pPr>
    </w:p>
    <w:p>
      <w:pPr>
        <w:pStyle w:val="Hoofdtekst A"/>
        <w:rPr>
          <w:rFonts w:ascii="Avenir Book" w:cs="Avenir Book" w:hAnsi="Avenir Book" w:eastAsia="Avenir Book"/>
        </w:rPr>
      </w:pPr>
      <w:r>
        <w:rPr>
          <w:rFonts w:ascii="Avenir Book" w:hAnsi="Avenir Book"/>
          <w:rtl w:val="0"/>
          <w:lang w:val="nl-NL"/>
        </w:rPr>
        <w:t xml:space="preserve">Daarnaast hoort u prachtige sportverhalen die het tv-programma nooit gehaald hebben. Soms was er simpelweg even geen camera in de buurt, of waren de gedraaide beelden te slecht om uit te zenden. In het theater is er gelukkig alle ruimte voor de hoogtepunten </w:t>
      </w:r>
      <w:r>
        <w:rPr>
          <w:rFonts w:ascii="Avenir Book" w:hAnsi="Avenir Book" w:hint="default"/>
          <w:rtl w:val="0"/>
          <w:lang w:val="nl-NL"/>
        </w:rPr>
        <w:t>é</w:t>
      </w:r>
      <w:r>
        <w:rPr>
          <w:rFonts w:ascii="Avenir Book" w:hAnsi="Avenir Book"/>
          <w:rtl w:val="0"/>
          <w:lang w:val="nl-NL"/>
        </w:rPr>
        <w:t xml:space="preserve">n dieptepunten uit de sport-journalistieke loopbaan van </w:t>
      </w:r>
      <w:r>
        <w:rPr>
          <w:rFonts w:ascii="Avenir Book" w:hAnsi="Avenir Book"/>
          <w:rtl w:val="0"/>
          <w:lang w:val="nl-NL"/>
        </w:rPr>
        <w:t>beide heren.</w:t>
      </w:r>
    </w:p>
    <w:p>
      <w:pPr>
        <w:pStyle w:val="Hoofdtekst A"/>
        <w:rPr>
          <w:rFonts w:ascii="Avenir Book" w:cs="Avenir Book" w:hAnsi="Avenir Book" w:eastAsia="Avenir Book"/>
        </w:rPr>
      </w:pPr>
    </w:p>
    <w:p>
      <w:pPr>
        <w:pStyle w:val="Standaard"/>
        <w:spacing w:after="240" w:line="300" w:lineRule="atLeast"/>
        <w:rPr>
          <w:rFonts w:ascii="Avenir Book" w:cs="Avenir Book" w:hAnsi="Avenir Book" w:eastAsia="Avenir Book"/>
          <w:color w:val="000000"/>
          <w:u w:color="000000"/>
          <w:shd w:val="clear" w:color="auto" w:fill="ffffff"/>
        </w:rPr>
      </w:pPr>
      <w:r>
        <w:rPr>
          <w:rFonts w:ascii="Avenir Book" w:hAnsi="Avenir Book"/>
          <w:color w:val="000000"/>
          <w:u w:color="000000"/>
          <w:shd w:val="clear" w:color="auto" w:fill="ffffff"/>
          <w:rtl w:val="0"/>
          <w:lang w:val="nl-NL"/>
        </w:rPr>
        <w:t>Reken op e</w:t>
      </w:r>
      <w:r>
        <w:rPr>
          <w:rFonts w:ascii="Avenir Book" w:hAnsi="Avenir Book"/>
          <w:color w:val="1f1f1f"/>
          <w:u w:color="1f1f1f"/>
          <w:shd w:val="clear" w:color="auto" w:fill="ffffff"/>
          <w:rtl w:val="0"/>
          <w:lang w:val="nl-NL"/>
        </w:rPr>
        <w:t xml:space="preserve">en interactieve, prikkelende en vrolijke avond totaaltheater met de onmiskenbare signatuur van Frank en Erik: boordevol humor, maar immer serieus als het om de inhoud gaat. </w:t>
      </w:r>
    </w:p>
    <w:p>
      <w:pPr>
        <w:pStyle w:val="Standaard"/>
        <w:spacing w:after="240" w:line="300" w:lineRule="atLeast"/>
        <w:rPr>
          <w:rFonts w:ascii="Avenir Book" w:cs="Avenir Book" w:hAnsi="Avenir Book" w:eastAsia="Avenir Book"/>
          <w:color w:val="000000"/>
          <w:u w:color="000000"/>
          <w:shd w:val="clear" w:color="auto" w:fill="ffffff"/>
        </w:rPr>
      </w:pPr>
    </w:p>
    <w:p>
      <w:pPr>
        <w:pStyle w:val="Standaard"/>
        <w:spacing w:after="240" w:line="300" w:lineRule="atLeast"/>
        <w:rPr>
          <w:rFonts w:ascii="Avenir Book" w:cs="Avenir Book" w:hAnsi="Avenir Book" w:eastAsia="Avenir Book"/>
        </w:rPr>
      </w:pPr>
      <w:r>
        <w:rPr>
          <w:rFonts w:ascii="Avenir Book" w:hAnsi="Avenir Book"/>
          <w:shd w:val="clear" w:color="auto" w:fill="ffffff"/>
          <w:rtl w:val="0"/>
          <w:lang w:val="nl-NL"/>
        </w:rPr>
        <w:t xml:space="preserve">Frank Evenblij en Erik Dijkstra maken sinds 2009 </w:t>
      </w:r>
      <w:r>
        <w:rPr>
          <w:rFonts w:ascii="Avenir Book" w:hAnsi="Avenir Book"/>
          <w:shd w:val="clear" w:color="auto" w:fill="ffffff"/>
          <w:rtl w:val="0"/>
          <w:lang w:val="fr-FR"/>
        </w:rPr>
        <w:t xml:space="preserve">Bureau Sport </w:t>
      </w:r>
      <w:r>
        <w:rPr>
          <w:rFonts w:ascii="Avenir Book" w:hAnsi="Avenir Book"/>
          <w:shd w:val="clear" w:color="auto" w:fill="ffffff"/>
          <w:rtl w:val="0"/>
          <w:lang w:val="nl-NL"/>
        </w:rPr>
        <w:t xml:space="preserve">voor televisie. De actualiteit volgend ontstonden er al snel verschillende Bureau </w:t>
      </w:r>
      <w:r>
        <w:rPr>
          <w:rFonts w:ascii="Avenir Book" w:hAnsi="Avenir Book"/>
          <w:shd w:val="clear" w:color="auto" w:fill="ffffff"/>
          <w:rtl w:val="0"/>
          <w:lang w:val="de-DE"/>
        </w:rPr>
        <w:t xml:space="preserve">varianten: </w:t>
      </w:r>
      <w:r>
        <w:rPr>
          <w:rFonts w:ascii="Avenir Book" w:hAnsi="Avenir Book"/>
          <w:shd w:val="clear" w:color="auto" w:fill="ffffff"/>
          <w:rtl w:val="0"/>
          <w:lang w:val="nl-NL"/>
        </w:rPr>
        <w:t xml:space="preserve">Bureau Rio, Bureau Marokko, Bureau Vooroordeel, Bureau Sport Vrouwen en Bureau Korea. In 2017 werd het programma uitgebreid met een theatertournee en een wekelijkse uitzending op Radio1. </w:t>
      </w:r>
    </w:p>
    <w:p>
      <w:pPr>
        <w:pStyle w:val="Hoofdtekst A"/>
        <w:rPr>
          <w:rFonts w:ascii="Avenir Book" w:cs="Avenir Book" w:hAnsi="Avenir Book" w:eastAsia="Avenir Book"/>
        </w:rPr>
      </w:pPr>
    </w:p>
    <w:p>
      <w:pPr>
        <w:pStyle w:val="Hoofdtekst A"/>
        <w:rPr>
          <w:rFonts w:ascii="Avenir Book" w:cs="Avenir Book" w:hAnsi="Avenir Book" w:eastAsia="Avenir Book"/>
        </w:rPr>
      </w:pPr>
    </w:p>
    <w:p>
      <w:pPr>
        <w:pStyle w:val="Hoofdtekst A"/>
        <w:rPr>
          <w:rFonts w:ascii="Avenir Book" w:cs="Avenir Book" w:hAnsi="Avenir Book" w:eastAsia="Avenir Book"/>
        </w:rPr>
      </w:pPr>
    </w:p>
    <w:p>
      <w:pPr>
        <w:pStyle w:val="Hoofdtekst A"/>
        <w:rPr>
          <w:rFonts w:ascii="Avenir Book" w:cs="Avenir Book" w:hAnsi="Avenir Book" w:eastAsia="Avenir Book"/>
        </w:rPr>
      </w:pPr>
    </w:p>
    <w:p>
      <w:pPr>
        <w:pStyle w:val="Hoofdtekst A"/>
      </w:pPr>
      <w:r>
        <w:rPr>
          <w:rFonts w:ascii="Avenir Book" w:hAnsi="Avenir Book"/>
          <w:rtl w:val="0"/>
          <w:lang w:val="nl-NL"/>
        </w:rPr>
        <w:t xml:space="preserve">Vragen/opmerkingen: </w:t>
      </w:r>
      <w:r>
        <w:rPr>
          <w:rStyle w:val="Hyperlink.0"/>
        </w:rPr>
        <w:fldChar w:fldCharType="begin" w:fldLock="0"/>
      </w:r>
      <w:r>
        <w:rPr>
          <w:rStyle w:val="Hyperlink.0"/>
        </w:rPr>
        <w:instrText xml:space="preserve"> HYPERLINK "mailto:sanne@bureauvandam.nl"</w:instrText>
      </w:r>
      <w:r>
        <w:rPr>
          <w:rStyle w:val="Hyperlink.0"/>
        </w:rPr>
        <w:fldChar w:fldCharType="separate" w:fldLock="0"/>
      </w:r>
      <w:r>
        <w:rPr>
          <w:rStyle w:val="Hyperlink.0"/>
          <w:rtl w:val="0"/>
          <w:lang w:val="nl-NL"/>
        </w:rPr>
        <w:t>sanne@bureauvandam.nl</w:t>
      </w:r>
      <w:r>
        <w:rPr/>
        <w:fldChar w:fldCharType="end" w:fldLock="0"/>
      </w:r>
      <w:r>
        <w:rPr>
          <w:rStyle w:val="Geen"/>
          <w:rFonts w:ascii="Avenir Book" w:hAnsi="Avenir Book"/>
          <w:rtl w:val="0"/>
          <w:lang w:val="nl-NL"/>
        </w:rPr>
        <w:t xml:space="preserve"> / 020-2216291</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Avenir Book">
    <w:charset w:val="00"/>
    <w:family w:val="roman"/>
    <w:pitch w:val="default"/>
  </w:font>
  <w:font w:name="Avenir Heavy">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rPr>
  </w:style>
  <w:style w:type="paragraph" w:styleId="Standaard">
    <w:name w:val="Standaard"/>
    <w:next w:val="Standaard"/>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nl-NL"/>
    </w:rPr>
  </w:style>
  <w:style w:type="character" w:styleId="Geen">
    <w:name w:val="Geen"/>
  </w:style>
  <w:style w:type="character" w:styleId="Hyperlink.0">
    <w:name w:val="Hyperlink.0"/>
    <w:basedOn w:val="Geen"/>
    <w:next w:val="Hyperlink.0"/>
    <w:rPr>
      <w:rFonts w:ascii="Avenir Book" w:cs="Avenir Book" w:hAnsi="Avenir Book" w:eastAsia="Avenir Book"/>
      <w:u w:val="single"/>
      <w:lang w:val="nl-N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